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БЛАГОДАРНЕНСКОГО СЕЛЬСКОГО ПОСЕЛЕНИЯ</w:t>
      </w:r>
    </w:p>
    <w:p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ОТРАДНЕНСКОГО РАЙОНА</w:t>
      </w:r>
    </w:p>
    <w:p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СОРОК ПЯТАЯ СЕССИЯ</w:t>
      </w:r>
    </w:p>
    <w:p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</w:rPr>
        <w:t xml:space="preserve"> СОЗЫВ)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>
      <w:pPr>
        <w:pStyle w:val="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27.04.2022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207 </w:t>
      </w:r>
    </w:p>
    <w:p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Благодарное</w:t>
      </w:r>
    </w:p>
    <w:p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«Об исполнении бюджета Благодарненского сельского поселения</w:t>
      </w:r>
    </w:p>
    <w:p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>Отрадненского района за 2021 год»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решением Совета Благодарненского сельского поселения Отрадненского района от 14 ноября 2017 года № 215 «Об утверждении </w:t>
      </w:r>
      <w:r>
        <w:rPr>
          <w:rFonts w:ascii="Times New Roman" w:hAnsi="Times New Roman"/>
          <w:sz w:val="28"/>
          <w:szCs w:val="28"/>
        </w:rPr>
        <w:t>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Благодарненском сельском поселении Отрадненского района»</w:t>
      </w:r>
    </w:p>
    <w:p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 Благодарненского сельского поселения Отрадненского района </w:t>
      </w:r>
    </w:p>
    <w:p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РЕШИЛ: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Благодарненского сельского поселения Отрадненского района за 2021 год по доходам в сумме 31 609 442,77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по расходам 30 520 195,72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с превышением доходов над расходами сумме 1 089 247,05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исполнение: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объему поступлений доходов в бюджет </w:t>
      </w:r>
      <w:r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по кодам видов (подвидов) доходов и классификации операций сектора государственного управления, относящихся к доходам бюджетов, за 2021 год, согласно приложению № 1 к настоящему решению;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безвозмездным поступлениям из районного и краевого бюджетов за 2021 год, согласно приложению № 2 к настоящему решению;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распределению бюджетных ассигнований по разделам и подразделам классификации расходов бюджетов за 2021 год, согласно приложению № 3 к настоящему решению;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>
        <w:rPr>
          <w:rFonts w:ascii="Times New Roman" w:hAnsi="Times New Roman"/>
          <w:sz w:val="28"/>
          <w:szCs w:val="28"/>
        </w:rPr>
        <w:t xml:space="preserve">распределению бюджетных ассигнований по целевым статьям (муниципальным программам </w:t>
      </w:r>
      <w:r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и непрограммным направлениям деятельности), группам и подгруппам видов расходов классификации расходов бюджетов за 2021 год</w:t>
      </w:r>
      <w:r>
        <w:rPr>
          <w:rFonts w:ascii="Times New Roman" w:hAnsi="Times New Roman" w:cs="Times New Roman"/>
          <w:sz w:val="28"/>
          <w:szCs w:val="28"/>
        </w:rPr>
        <w:t>, согласно приложению № 4 к настоящему решению;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ведомственной структуре расходов бюджета </w:t>
      </w:r>
      <w:r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Отрадненского района за 2021 год</w:t>
      </w:r>
      <w:r>
        <w:rPr>
          <w:rFonts w:ascii="Times New Roman" w:hAnsi="Times New Roman" w:cs="Times New Roman"/>
          <w:sz w:val="28"/>
          <w:szCs w:val="28"/>
        </w:rPr>
        <w:t>, согласно приложению № 5 к настоящему решению;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источникам внутреннего финансирования дефицита бюджета, перечню статей и видов источников финансирования дефицитов бюджета </w:t>
      </w:r>
      <w:r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за 2021 год, согласно приложению № 6 к настоящему решению.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(обнародования).</w:t>
      </w:r>
    </w:p>
    <w:p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 xml:space="preserve">Благодарненского </w:t>
      </w:r>
      <w:r>
        <w:rPr>
          <w:rFonts w:ascii="Times New Roman" w:hAnsi="Times New Roman"/>
          <w:sz w:val="28"/>
          <w:szCs w:val="28"/>
        </w:rPr>
        <w:t>сельского</w:t>
      </w:r>
    </w:p>
    <w:p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Отрадненского района                                                О.В. Охрименко</w: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pStyle w:val="11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Благодарненского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                              А.П. Подгорная</w:t>
      </w:r>
    </w:p>
    <w:p>
      <w:pPr>
        <w:spacing w:after="0" w:line="240" w:lineRule="auto"/>
      </w:pPr>
    </w:p>
    <w:sect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tabs>
        <w:tab w:val="num" w:pos="0"/>
      </w:tabs>
      <w:spacing w:after="0" w:line="348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Plain Text"/>
    <w:aliases w:val=" Знак"/>
    <w:basedOn w:val="a"/>
    <w:link w:val="a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aliases w:val=" Знак Знак"/>
    <w:basedOn w:val="a0"/>
    <w:link w:val="a3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W-">
    <w:name w:val="WW-Заголовок"/>
    <w:basedOn w:val="a"/>
    <w:next w:val="a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customStyle="1" w:styleId="11">
    <w:name w:val="Текст1"/>
    <w:basedOn w:val="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E522-FE55-4F73-B5A1-7F7D794D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org-voprosi</cp:lastModifiedBy>
  <cp:revision>42</cp:revision>
  <cp:lastPrinted>2022-07-29T11:36:00Z</cp:lastPrinted>
  <dcterms:created xsi:type="dcterms:W3CDTF">2017-11-13T08:38:00Z</dcterms:created>
  <dcterms:modified xsi:type="dcterms:W3CDTF">2023-01-17T06:17:00Z</dcterms:modified>
</cp:coreProperties>
</file>