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СОВЕТ БЛАГОДАРНЕНСКОГО СЕЛЬСКОГО ПОСЕЛЕНИЯ</w:t>
      </w:r>
    </w:p>
    <w:p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ОТРАДНЕНСКОГО РАЙОНА</w:t>
      </w:r>
    </w:p>
    <w:p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ПЯТЬДЕСЯТ ТРЕТЬЯ СЕССИЯ</w:t>
      </w:r>
    </w:p>
    <w:p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СОЗЫВ) </w:t>
      </w:r>
    </w:p>
    <w:p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>
      <w:pPr>
        <w:spacing w:after="0" w:line="240" w:lineRule="auto"/>
        <w:ind w:left="-567"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от  30.11.2022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№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246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Благодарное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принятии осуществления части полномочий по решению вопросов мес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ного значения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hyperlink r:id="rId6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части 4 статьи 15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 131-ФЗ «Об общих принципах организации местного самоуправления в Росси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ской Федерации», руководствуясь Уставом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Совет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решил: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>
        <w:rPr>
          <w:rFonts w:ascii="Times New Roman" w:hAnsi="Times New Roman" w:cs="Times New Roman"/>
          <w:sz w:val="28"/>
          <w:szCs w:val="28"/>
          <w:lang w:eastAsia="ru-RU"/>
        </w:rPr>
        <w:t>1. Принять с 1 января 2023года осуществление части полномочий по решению следующих вопросов местного значения муниципального образования Отрадненский район, предусмотренных статьей 14 Федерального закона от 6 октября 2003 года № 131-ФЗ «Об общих принципах организации местного самоуправления в Росси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ской Федерации»:</w:t>
      </w:r>
    </w:p>
    <w:p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обеспечение проживающих в поселении и нуждающихся в жилых помещ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 жилищным закон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предоставления транспортных услуг населению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 транспортного обслуживания населения в границах поселения;</w:t>
      </w:r>
    </w:p>
    <w:p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деятельности по накоплению (в том числе раздельн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накоплению) и транспортированию твердых коммунальных отходов;</w:t>
      </w:r>
    </w:p>
    <w:p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пределах, установленных водным законодательством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полномочий собственника водных объектов, информирование населения об ограничениях их использования;</w:t>
      </w:r>
    </w:p>
    <w:p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 принятие решений и проведение на территории поселения мероприятий по выявлению правообладателей </w:t>
      </w:r>
      <w:hyperlink r:id="rId7" w:history="1">
        <w:r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ранее учтенных объектов недвижимости</w:t>
        </w:r>
      </w:hyperlink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Заключить Соглашение о передаче осуществления части полномочий по р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шению вопросов местного значения в установленном порядке.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Признать с 1 января 2022 года утратившим силу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Благодарне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30.11.2021 № 164 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принятии осуществления части полномочий по решению вопросов местного значения».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Постоянной комиссии по вопросам экономики, бюджета, инвестиций и ко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тролю (Бабаев Х.М.) обеспечить опубликование (обнародование) настоящего реш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в установленном порядке.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миссию по вопросам экономики, бюджета, инвестиций и контролю (Бабаев Х.М.).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Настоящее решение вступает в силу со дня его опубликования (обнародов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328"/>
        <w:gridCol w:w="3270"/>
      </w:tblGrid>
      <w:t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О. В. Охрименко</w:t>
            </w:r>
          </w:p>
        </w:tc>
      </w:tr>
      <w:t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Благодарненского сельского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А.П.Подгорная</w:t>
            </w:r>
            <w:proofErr w:type="spellEnd"/>
          </w:p>
        </w:tc>
      </w:tr>
    </w:tbl>
    <w:p>
      <w:pPr>
        <w:rPr>
          <w:sz w:val="24"/>
        </w:rPr>
      </w:pPr>
    </w:p>
    <w:sectPr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75B92"/>
    <w:multiLevelType w:val="hybridMultilevel"/>
    <w:tmpl w:val="39C6C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61107"/>
    <w:multiLevelType w:val="hybridMultilevel"/>
    <w:tmpl w:val="C9A8CC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mo.garant.ru/document/redirect/71129192/6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15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org-voprosi</cp:lastModifiedBy>
  <cp:revision>7</cp:revision>
  <cp:lastPrinted>2019-10-18T13:28:00Z</cp:lastPrinted>
  <dcterms:created xsi:type="dcterms:W3CDTF">2022-11-25T05:31:00Z</dcterms:created>
  <dcterms:modified xsi:type="dcterms:W3CDTF">2023-01-30T08:38:00Z</dcterms:modified>
</cp:coreProperties>
</file>