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8"/>
        <w:numPr>
          <w:ilvl w:val="0"/>
          <w:numId w:val="1"/>
        </w:numPr>
        <w:shd w:val="clear" w:color="auto" w:fill="FFFFFF"/>
        <w:jc w:val="center"/>
        <w:rPr>
          <w:rFonts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СОВЕТ БЛАГОДАРНЕНСКОГО </w:t>
      </w:r>
    </w:p>
    <w:p>
      <w:pPr>
        <w:pStyle w:val="a8"/>
        <w:numPr>
          <w:ilvl w:val="0"/>
          <w:numId w:val="1"/>
        </w:numPr>
        <w:shd w:val="clear" w:color="auto" w:fill="FFFFFF"/>
        <w:jc w:val="center"/>
        <w:rPr>
          <w:rFonts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b/>
          <w:bCs/>
          <w:color w:val="000000"/>
          <w:spacing w:val="-2"/>
          <w:sz w:val="28"/>
          <w:szCs w:val="28"/>
        </w:rPr>
        <w:t>СЕЛЬСКОГО ПОСЕЛЕНИЯ</w:t>
      </w:r>
    </w:p>
    <w:p>
      <w:pPr>
        <w:pStyle w:val="a8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ОТРАДНЕНСКОГО РАЙОНА</w:t>
      </w:r>
    </w:p>
    <w:p>
      <w:pPr>
        <w:pStyle w:val="a8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>
      <w:pPr>
        <w:pStyle w:val="a8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pacing w:val="-3"/>
          <w:sz w:val="28"/>
          <w:szCs w:val="28"/>
        </w:rPr>
      </w:pPr>
      <w:r>
        <w:rPr>
          <w:b/>
          <w:bCs/>
          <w:color w:val="000000" w:themeColor="text1"/>
          <w:spacing w:val="-3"/>
          <w:sz w:val="28"/>
          <w:szCs w:val="28"/>
        </w:rPr>
        <w:t>СЕМЬДЕСЯТ ТРЕТЬЯ СЕССИЯ</w:t>
      </w:r>
    </w:p>
    <w:p>
      <w:pPr>
        <w:pStyle w:val="a8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  <w:highlight w:val="yellow"/>
        </w:rPr>
      </w:pPr>
    </w:p>
    <w:p>
      <w:pPr>
        <w:pStyle w:val="a8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  <w:highlight w:val="yellow"/>
        </w:rPr>
      </w:pPr>
      <w:r>
        <w:rPr>
          <w:b/>
          <w:bCs/>
          <w:color w:val="000000"/>
          <w:spacing w:val="6"/>
          <w:sz w:val="28"/>
          <w:szCs w:val="28"/>
        </w:rPr>
        <w:t>(</w:t>
      </w:r>
      <w:r>
        <w:rPr>
          <w:b/>
          <w:bCs/>
          <w:color w:val="000000"/>
          <w:spacing w:val="6"/>
          <w:sz w:val="28"/>
          <w:szCs w:val="28"/>
          <w:lang w:val="en-US"/>
        </w:rPr>
        <w:t>IV</w:t>
      </w:r>
      <w:r>
        <w:rPr>
          <w:b/>
          <w:bCs/>
          <w:color w:val="000000"/>
          <w:spacing w:val="6"/>
          <w:sz w:val="28"/>
          <w:szCs w:val="28"/>
        </w:rPr>
        <w:t xml:space="preserve"> СОЗЫВ)</w:t>
      </w:r>
    </w:p>
    <w:p>
      <w:pPr>
        <w:pStyle w:val="a8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  <w:highlight w:val="yellow"/>
        </w:rPr>
      </w:pPr>
    </w:p>
    <w:p>
      <w:pPr>
        <w:pStyle w:val="a8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РЕШЕНИЕ</w:t>
      </w:r>
    </w:p>
    <w:p>
      <w:pPr>
        <w:pStyle w:val="a8"/>
        <w:numPr>
          <w:ilvl w:val="0"/>
          <w:numId w:val="1"/>
        </w:numPr>
        <w:shd w:val="clear" w:color="auto" w:fill="FFFFFF"/>
        <w:spacing w:line="634" w:lineRule="exact"/>
        <w:jc w:val="center"/>
        <w:rPr>
          <w:b/>
        </w:rPr>
      </w:pPr>
    </w:p>
    <w:p>
      <w:pPr>
        <w:pStyle w:val="a8"/>
        <w:numPr>
          <w:ilvl w:val="0"/>
          <w:numId w:val="1"/>
        </w:numPr>
        <w:jc w:val="both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От </w:t>
      </w:r>
      <w:r>
        <w:rPr>
          <w:b/>
          <w:spacing w:val="-3"/>
          <w:sz w:val="28"/>
          <w:szCs w:val="28"/>
          <w:lang w:val="en-US"/>
        </w:rPr>
        <w:t>24</w:t>
      </w:r>
      <w:r>
        <w:rPr>
          <w:b/>
          <w:spacing w:val="-3"/>
          <w:sz w:val="28"/>
          <w:szCs w:val="28"/>
        </w:rPr>
        <w:t xml:space="preserve"> января 2024 год_</w:t>
      </w:r>
      <w:r>
        <w:rPr>
          <w:b/>
          <w:spacing w:val="-3"/>
          <w:sz w:val="28"/>
          <w:szCs w:val="28"/>
        </w:rPr>
        <w:tab/>
        <w:t xml:space="preserve">                                                      № 323</w:t>
      </w:r>
      <w:bookmarkStart w:id="0" w:name="_GoBack"/>
      <w:bookmarkEnd w:id="0"/>
    </w:p>
    <w:p>
      <w:pPr>
        <w:pStyle w:val="a8"/>
        <w:ind w:left="0"/>
        <w:jc w:val="both"/>
        <w:rPr>
          <w:b/>
          <w:spacing w:val="-3"/>
          <w:sz w:val="28"/>
          <w:szCs w:val="28"/>
        </w:rPr>
      </w:pPr>
    </w:p>
    <w:p>
      <w:pPr>
        <w:pStyle w:val="a8"/>
        <w:numPr>
          <w:ilvl w:val="0"/>
          <w:numId w:val="1"/>
        </w:numPr>
        <w:jc w:val="center"/>
        <w:rPr>
          <w:spacing w:val="-3"/>
        </w:rPr>
      </w:pPr>
      <w:r>
        <w:rPr>
          <w:spacing w:val="-3"/>
        </w:rPr>
        <w:t>с. Благодарное</w:t>
      </w:r>
    </w:p>
    <w:p>
      <w:pPr>
        <w:pStyle w:val="a8"/>
        <w:numPr>
          <w:ilvl w:val="0"/>
          <w:numId w:val="1"/>
        </w:numPr>
        <w:jc w:val="center"/>
        <w:rPr>
          <w:rFonts w:ascii="Arial" w:hAnsi="Arial" w:cs="Arial"/>
        </w:rPr>
      </w:pPr>
    </w:p>
    <w:p>
      <w:pPr>
        <w:pStyle w:val="a8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>
      <w:pPr>
        <w:pStyle w:val="a8"/>
        <w:numPr>
          <w:ilvl w:val="0"/>
          <w:numId w:val="1"/>
        </w:num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установлении дополнительных оснований признания</w:t>
      </w:r>
    </w:p>
    <w:p>
      <w:pPr>
        <w:pStyle w:val="a8"/>
        <w:numPr>
          <w:ilvl w:val="0"/>
          <w:numId w:val="1"/>
        </w:num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безнадежной к взысканию задолженности 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в части сумм местных налогов</w:t>
      </w:r>
      <w:r>
        <w:rPr>
          <w:rFonts w:cs="Times New Roman"/>
          <w:b/>
          <w:bCs/>
          <w:sz w:val="28"/>
          <w:szCs w:val="28"/>
        </w:rPr>
        <w:t>, задолженности по пеням и штрафам и порядка их списания</w:t>
      </w:r>
    </w:p>
    <w:p>
      <w:pPr>
        <w:pStyle w:val="a8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</w:pPr>
    </w:p>
    <w:p>
      <w:pPr>
        <w:ind w:firstLine="425"/>
        <w:jc w:val="both"/>
        <w:rPr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Руководствуясь пунктом 3 статьи 59 Налогового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Благодарненского  сельского поселения Отрадненского района  и с целью урегулирования нереальной к взысканию задолженности по местным налогам и сборам, </w:t>
      </w:r>
      <w:r>
        <w:rPr>
          <w:sz w:val="28"/>
          <w:szCs w:val="28"/>
        </w:rPr>
        <w:t>Совет Благодарненского сельского поселения Отрадненского района решил:</w:t>
      </w:r>
      <w:proofErr w:type="gramEnd"/>
    </w:p>
    <w:p>
      <w:pPr>
        <w:pStyle w:val="a8"/>
        <w:numPr>
          <w:ilvl w:val="1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следующие дополнительные основания признания безнадежной к взысканию задолженности в части сумм местных налогов, задолженности по пеням и штрафам и порядка их списания, а также перечень документов, подтверждающих обстоятельства признания </w:t>
      </w:r>
      <w:r>
        <w:rPr>
          <w:bCs/>
          <w:sz w:val="28"/>
          <w:szCs w:val="28"/>
        </w:rPr>
        <w:t xml:space="preserve">безнадежной к взысканию задолженности </w:t>
      </w:r>
      <w:r>
        <w:rPr>
          <w:color w:val="000000"/>
          <w:sz w:val="30"/>
          <w:szCs w:val="30"/>
          <w:shd w:val="clear" w:color="auto" w:fill="FFFFFF"/>
        </w:rPr>
        <w:t>в части сумм местных налогов</w:t>
      </w:r>
      <w:r>
        <w:rPr>
          <w:bCs/>
          <w:sz w:val="28"/>
          <w:szCs w:val="28"/>
        </w:rPr>
        <w:t>, задолженности по пеням и штрафам:</w:t>
      </w:r>
    </w:p>
    <w:p>
      <w:pPr>
        <w:pStyle w:val="a8"/>
        <w:numPr>
          <w:ilvl w:val="2"/>
          <w:numId w:val="1"/>
        </w:num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"Об исполнительном производстве", если с даты образования задолженности и (или) задолженности по пеням и штрафам прошло свыше трех лет, но не более пяти, в следующих случаях: </w:t>
      </w:r>
      <w:proofErr w:type="gramEnd"/>
    </w:p>
    <w:p>
      <w:pPr>
        <w:pStyle w:val="a8"/>
        <w:numPr>
          <w:ilvl w:val="3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ее размер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>
      <w:pPr>
        <w:pStyle w:val="a8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>
      <w:pPr>
        <w:pStyle w:val="a8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подтверждающими обстоятельства признания безнадежной к взысканию </w:t>
      </w:r>
      <w:r>
        <w:rPr>
          <w:bCs/>
          <w:sz w:val="28"/>
          <w:szCs w:val="28"/>
        </w:rPr>
        <w:t xml:space="preserve">задолженности </w:t>
      </w:r>
      <w:r>
        <w:rPr>
          <w:color w:val="000000"/>
          <w:sz w:val="30"/>
          <w:szCs w:val="30"/>
          <w:shd w:val="clear" w:color="auto" w:fill="FFFFFF"/>
        </w:rPr>
        <w:t>в части сумм местных налогов</w:t>
      </w:r>
      <w:r>
        <w:rPr>
          <w:bCs/>
          <w:sz w:val="28"/>
          <w:szCs w:val="28"/>
        </w:rPr>
        <w:t>, задолженности по пеням и штрафам,</w:t>
      </w:r>
      <w:r>
        <w:rPr>
          <w:sz w:val="28"/>
          <w:szCs w:val="28"/>
        </w:rPr>
        <w:t xml:space="preserve"> являются:</w:t>
      </w:r>
    </w:p>
    <w:p>
      <w:pPr>
        <w:pStyle w:val="a8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налогового органа по месту жительства физического лица о суммах з</w:t>
      </w:r>
      <w:r>
        <w:rPr>
          <w:bCs/>
          <w:sz w:val="28"/>
          <w:szCs w:val="28"/>
        </w:rPr>
        <w:t xml:space="preserve">адолженности </w:t>
      </w:r>
      <w:r>
        <w:rPr>
          <w:color w:val="000000"/>
          <w:sz w:val="30"/>
          <w:szCs w:val="30"/>
          <w:shd w:val="clear" w:color="auto" w:fill="FFFFFF"/>
        </w:rPr>
        <w:t>в части сумм местных налогов</w:t>
      </w:r>
      <w:r>
        <w:rPr>
          <w:bCs/>
          <w:sz w:val="28"/>
          <w:szCs w:val="28"/>
        </w:rPr>
        <w:t>, задолженности по пеням и штрафам</w:t>
      </w:r>
      <w:r>
        <w:rPr>
          <w:sz w:val="28"/>
          <w:szCs w:val="28"/>
        </w:rPr>
        <w:t>;</w:t>
      </w:r>
    </w:p>
    <w:p>
      <w:pPr>
        <w:pStyle w:val="a8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постановления судебного  пристава-исполнителя  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 229-ФЗ "Об исполнительном производстве";</w:t>
      </w:r>
    </w:p>
    <w:p>
      <w:pPr>
        <w:pStyle w:val="a8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суда о возвращении заявления о признании должника банкротом или </w:t>
      </w:r>
      <w:proofErr w:type="gramStart"/>
      <w:r>
        <w:rPr>
          <w:sz w:val="28"/>
          <w:szCs w:val="28"/>
        </w:rPr>
        <w:t>о прекращении производства по делу о банкротстве в связи с отсутствием</w:t>
      </w:r>
      <w:proofErr w:type="gramEnd"/>
      <w:r>
        <w:rPr>
          <w:sz w:val="28"/>
          <w:szCs w:val="28"/>
        </w:rPr>
        <w:t xml:space="preserve"> средств, достаточных для возмещения судебных расходов на проведение процедур, применяемых в деле о банкротстве;</w:t>
      </w:r>
    </w:p>
    <w:p>
      <w:pPr>
        <w:pStyle w:val="a8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смерть физического лица или объявление его умершим в порядке, установленном гражданским процессуальным законодательством Российской Федерации, если в течение трех лет со дня открытия наследства оно не принято наследником, в том числе в случае перехода наследства в собственность Российской Федерации с учетом положений статьи 1151 Гражданского кодекса Российской Федерации. </w:t>
      </w:r>
      <w:proofErr w:type="gramEnd"/>
    </w:p>
    <w:p>
      <w:pPr>
        <w:pStyle w:val="a8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подтверждающими обстоятельства признания </w:t>
      </w:r>
      <w:r>
        <w:rPr>
          <w:bCs/>
          <w:sz w:val="28"/>
          <w:szCs w:val="28"/>
        </w:rPr>
        <w:t xml:space="preserve">безнадежной к взысканию задолженности </w:t>
      </w:r>
      <w:r>
        <w:rPr>
          <w:color w:val="000000"/>
          <w:sz w:val="30"/>
          <w:szCs w:val="30"/>
          <w:shd w:val="clear" w:color="auto" w:fill="FFFFFF"/>
        </w:rPr>
        <w:t>в части сумм местных налогов</w:t>
      </w:r>
      <w:r>
        <w:rPr>
          <w:bCs/>
          <w:sz w:val="28"/>
          <w:szCs w:val="28"/>
        </w:rPr>
        <w:t>, задолженности по пеням и штрафам</w:t>
      </w:r>
      <w:r>
        <w:rPr>
          <w:sz w:val="28"/>
          <w:szCs w:val="28"/>
        </w:rPr>
        <w:t>, являются:</w:t>
      </w:r>
    </w:p>
    <w:p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о факте смерти физического лица, полученные от органов, осуществляющих регистрацию актов гражданского состояния физических лиц, или копия вступившего в законную силу судебного решения об объявлении физического лица умершим, заверенная гербовой печатью соответствующего суда;</w:t>
      </w:r>
      <w:proofErr w:type="gramEnd"/>
    </w:p>
    <w:p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налогового органа по месту жительства физического лица о суммах задолженности в части сумм местных налогов, задолженности по пеням и штрафам;</w:t>
      </w:r>
    </w:p>
    <w:p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открытия наследства оно не принято наследником;</w:t>
      </w:r>
    </w:p>
    <w:p>
      <w:pPr>
        <w:pStyle w:val="a8"/>
        <w:numPr>
          <w:ilvl w:val="0"/>
          <w:numId w:val="1"/>
        </w:numPr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3)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"Об исполнительном производстве", если с даты образования </w:t>
      </w:r>
      <w:r>
        <w:rPr>
          <w:bCs/>
          <w:sz w:val="28"/>
          <w:szCs w:val="28"/>
        </w:rPr>
        <w:t xml:space="preserve">задолженности </w:t>
      </w:r>
      <w:r>
        <w:rPr>
          <w:color w:val="000000"/>
          <w:sz w:val="30"/>
          <w:szCs w:val="30"/>
          <w:shd w:val="clear" w:color="auto" w:fill="FFFFFF"/>
        </w:rPr>
        <w:lastRenderedPageBreak/>
        <w:t>в части сумм местных налогов</w:t>
      </w:r>
      <w:r>
        <w:rPr>
          <w:bCs/>
          <w:sz w:val="28"/>
          <w:szCs w:val="28"/>
        </w:rPr>
        <w:t>, задолженности по пеням и штрафам</w:t>
      </w:r>
      <w:r>
        <w:rPr>
          <w:sz w:val="28"/>
          <w:szCs w:val="28"/>
        </w:rPr>
        <w:t>прошло свыше трех лет, в случае выезда налогоплательщика – физического лица</w:t>
      </w:r>
      <w:proofErr w:type="gramEnd"/>
      <w:r>
        <w:rPr>
          <w:sz w:val="28"/>
          <w:szCs w:val="28"/>
        </w:rPr>
        <w:t xml:space="preserve"> на постоянное место жительства за пределы Российской Федерации. </w:t>
      </w:r>
    </w:p>
    <w:p>
      <w:pPr>
        <w:pStyle w:val="a8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обстоятельства признания безнадежной к взысканию задолженности в части сумм местных налогов, задолженности по пеням и штрафам, являются:</w:t>
      </w:r>
    </w:p>
    <w:p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федерального органа исполнительной власти, уполномоченного на осуществление функций по контролю и надзору в сфере миграции, подтверждающие выезд физического лица на постоянное место жительства за пределы Российской Федерации;</w:t>
      </w:r>
    </w:p>
    <w:p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"Об исполнительном производстве";</w:t>
      </w:r>
    </w:p>
    <w:p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налогового органа по месту жительства физического лица (до выезда за пределы Российской Федерации) о суммезадолженности в части сумм местных налогов, задолженности по пеням и штрафам.</w:t>
      </w:r>
    </w:p>
    <w:p>
      <w:pPr>
        <w:pStyle w:val="ConsPlusNormal"/>
        <w:numPr>
          <w:ilvl w:val="1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от 13.06.2017 № 184 «Об установлении дополнительных оснований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взысканию недоимки по местным налогам, задолженности по пеням и штрафам и порядка их списания» считать утратившим силу.</w:t>
      </w:r>
    </w:p>
    <w:p>
      <w:pPr>
        <w:pStyle w:val="a8"/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Благодарненского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С.В. </w:t>
      </w:r>
      <w:proofErr w:type="spellStart"/>
      <w:r>
        <w:rPr>
          <w:sz w:val="28"/>
          <w:szCs w:val="28"/>
        </w:rPr>
        <w:t>Ветохина</w:t>
      </w:r>
      <w:proofErr w:type="spellEnd"/>
    </w:p>
    <w:p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>
      <w:pPr>
        <w:pStyle w:val="4"/>
        <w:numPr>
          <w:ilvl w:val="3"/>
          <w:numId w:val="1"/>
        </w:numPr>
        <w:ind w:firstLine="425"/>
        <w:rPr>
          <w:szCs w:val="28"/>
        </w:rPr>
      </w:pPr>
    </w:p>
    <w:p>
      <w:pPr>
        <w:tabs>
          <w:tab w:val="left" w:pos="1790"/>
          <w:tab w:val="center" w:pos="4819"/>
        </w:tabs>
        <w:ind w:firstLine="425"/>
        <w:jc w:val="right"/>
        <w:rPr>
          <w:rFonts w:cs="Times New Roman"/>
          <w:b/>
          <w:color w:val="000000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A2102A"/>
    <w:multiLevelType w:val="multilevel"/>
    <w:tmpl w:val="B09E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numPr>
        <w:ilvl w:val="3"/>
        <w:numId w:val="2"/>
      </w:numPr>
      <w:ind w:left="840"/>
      <w:jc w:val="center"/>
      <w:outlineLvl w:val="3"/>
    </w:pPr>
    <w:rPr>
      <w:rFonts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unhideWhenUsed/>
    <w:pPr>
      <w:keepNext/>
      <w:overflowPunct w:val="0"/>
      <w:autoSpaceDE w:val="0"/>
      <w:spacing w:before="20" w:after="20" w:line="480" w:lineRule="atLeast"/>
      <w:jc w:val="center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5">
    <w:name w:val="Plain Text"/>
    <w:basedOn w:val="a"/>
    <w:link w:val="a6"/>
    <w:semiHidden/>
    <w:unhideWhenUsed/>
    <w:pPr>
      <w:suppressAutoHyphens w:val="0"/>
    </w:pPr>
    <w:rPr>
      <w:rFonts w:ascii="Courier New" w:hAnsi="Courier New" w:cs="Times New Roman"/>
      <w:sz w:val="20"/>
    </w:rPr>
  </w:style>
  <w:style w:type="character" w:customStyle="1" w:styleId="a6">
    <w:name w:val="Текст Знак"/>
    <w:basedOn w:val="a0"/>
    <w:link w:val="a5"/>
    <w:semiHidden/>
    <w:rPr>
      <w:rFonts w:ascii="Courier New" w:eastAsia="Times New Roman" w:hAnsi="Courier New" w:cs="Times New Roman"/>
      <w:sz w:val="20"/>
      <w:szCs w:val="24"/>
      <w:lang w:eastAsia="ar-SA"/>
    </w:rPr>
  </w:style>
  <w:style w:type="character" w:styleId="a7">
    <w:name w:val="Hyperlink"/>
    <w:uiPriority w:val="99"/>
    <w:semiHidden/>
    <w:unhideWhenUsed/>
    <w:rPr>
      <w:color w:val="0000FF"/>
      <w:u w:val="single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numPr>
        <w:ilvl w:val="3"/>
        <w:numId w:val="2"/>
      </w:numPr>
      <w:ind w:left="840"/>
      <w:jc w:val="center"/>
      <w:outlineLvl w:val="3"/>
    </w:pPr>
    <w:rPr>
      <w:rFonts w:cs="Times New Roman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Pr>
      <w:rFonts w:ascii="Times New Roman" w:eastAsia="Times New Roman" w:hAnsi="Times New Roman" w:cs="Times New Roman"/>
      <w:b/>
      <w:sz w:val="28"/>
      <w:szCs w:val="24"/>
      <w:lang w:val="x-none" w:eastAsia="ar-SA"/>
    </w:rPr>
  </w:style>
  <w:style w:type="paragraph" w:styleId="a3">
    <w:name w:val="Body Text Indent"/>
    <w:basedOn w:val="a"/>
    <w:link w:val="a4"/>
    <w:semiHidden/>
    <w:unhideWhenUsed/>
    <w:pPr>
      <w:keepNext/>
      <w:overflowPunct w:val="0"/>
      <w:autoSpaceDE w:val="0"/>
      <w:spacing w:before="20" w:after="20" w:line="480" w:lineRule="atLeast"/>
      <w:jc w:val="center"/>
    </w:pPr>
    <w:rPr>
      <w:rFonts w:cs="Times New Roman"/>
      <w:b/>
      <w:bCs/>
      <w:sz w:val="28"/>
      <w:szCs w:val="28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5">
    <w:name w:val="Plain Text"/>
    <w:basedOn w:val="a"/>
    <w:link w:val="a6"/>
    <w:semiHidden/>
    <w:unhideWhenUsed/>
    <w:pPr>
      <w:suppressAutoHyphens w:val="0"/>
    </w:pPr>
    <w:rPr>
      <w:rFonts w:ascii="Courier New" w:hAnsi="Courier New" w:cs="Times New Roman"/>
      <w:sz w:val="20"/>
      <w:lang w:val="x-none"/>
    </w:rPr>
  </w:style>
  <w:style w:type="character" w:customStyle="1" w:styleId="a6">
    <w:name w:val="Текст Знак"/>
    <w:basedOn w:val="a0"/>
    <w:link w:val="a5"/>
    <w:semiHidden/>
    <w:rPr>
      <w:rFonts w:ascii="Courier New" w:eastAsia="Times New Roman" w:hAnsi="Courier New" w:cs="Times New Roman"/>
      <w:sz w:val="20"/>
      <w:szCs w:val="24"/>
      <w:lang w:val="x-none" w:eastAsia="ar-SA"/>
    </w:rPr>
  </w:style>
  <w:style w:type="character" w:styleId="a7">
    <w:name w:val="Hyperlink"/>
    <w:uiPriority w:val="99"/>
    <w:semiHidden/>
    <w:unhideWhenUsed/>
    <w:rPr>
      <w:color w:val="0000FF"/>
      <w:u w:val="single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org-voprosi</cp:lastModifiedBy>
  <cp:revision>4</cp:revision>
  <dcterms:created xsi:type="dcterms:W3CDTF">2024-01-31T08:31:00Z</dcterms:created>
  <dcterms:modified xsi:type="dcterms:W3CDTF">2024-01-31T08:38:00Z</dcterms:modified>
</cp:coreProperties>
</file>