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БЛАГОДАРНЕНСКОГО СЕЛЬСКОГО ПОСЕЛЕНИЯ 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ОТРАДНЕНСКОГО РАЙОНА</w:t>
      </w: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СЕМЬДЕСЯТ ТРЕТЬЯ СЕССИЯ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</w:t>
      </w: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 СОЗЫВ)</w:t>
      </w: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>
      <w:pPr>
        <w:jc w:val="center"/>
        <w:rPr>
          <w:b/>
          <w:szCs w:val="28"/>
        </w:rPr>
      </w:pPr>
    </w:p>
    <w:p>
      <w:pPr>
        <w:jc w:val="center"/>
        <w:rPr>
          <w:szCs w:val="28"/>
        </w:rPr>
      </w:pPr>
      <w:r>
        <w:rPr>
          <w:szCs w:val="28"/>
        </w:rPr>
        <w:t>от 24 января 2024</w:t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  <w:t xml:space="preserve">                                       № 324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с. Благодарное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szCs w:val="28"/>
        </w:rPr>
        <w:t>О внесении изменений в решение от 10.02.2022 № 193</w:t>
      </w:r>
      <w:r>
        <w:rPr>
          <w:sz w:val="24"/>
        </w:rPr>
        <w:t xml:space="preserve"> </w:t>
      </w:r>
    </w:p>
    <w:p>
      <w:pPr>
        <w:jc w:val="center"/>
        <w:rPr>
          <w:rFonts w:cs="Tahoma"/>
          <w:b/>
          <w:bCs/>
          <w:color w:val="000000"/>
          <w:szCs w:val="28"/>
        </w:rPr>
      </w:pPr>
      <w:r>
        <w:rPr>
          <w:sz w:val="24"/>
        </w:rPr>
        <w:t>«</w:t>
      </w:r>
      <w:r>
        <w:rPr>
          <w:rFonts w:cs="Tahoma"/>
          <w:b/>
          <w:bCs/>
          <w:color w:val="000000"/>
          <w:szCs w:val="28"/>
        </w:rPr>
        <w:t xml:space="preserve">Об утверждении Положения о порядке реализации инициативных проектов в </w:t>
      </w:r>
      <w:proofErr w:type="spellStart"/>
      <w:r>
        <w:rPr>
          <w:rFonts w:cs="Tahoma"/>
          <w:b/>
          <w:bCs/>
          <w:color w:val="000000"/>
          <w:szCs w:val="28"/>
        </w:rPr>
        <w:t>Благодарненском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</w:p>
    <w:p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Отрадненского района»</w:t>
      </w:r>
    </w:p>
    <w:p>
      <w:pPr>
        <w:jc w:val="both"/>
      </w:pPr>
    </w:p>
    <w:p>
      <w:pPr>
        <w:jc w:val="both"/>
      </w:pPr>
    </w:p>
    <w:p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 от 7 июня 2004 года № 717-КЗ «О местном самоуправлении в Краснодарском крае» и Уставом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</w:p>
    <w:p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РЕШИЛ:</w:t>
      </w:r>
    </w:p>
    <w:p>
      <w:pPr>
        <w:pStyle w:val="ae"/>
        <w:numPr>
          <w:ilvl w:val="0"/>
          <w:numId w:val="4"/>
        </w:numPr>
        <w:ind w:left="0" w:firstLine="709"/>
        <w:jc w:val="both"/>
      </w:pPr>
      <w:r>
        <w:t xml:space="preserve">Внести следующие изменения в Положение о порядке реализации инициативных проектов в </w:t>
      </w:r>
      <w:proofErr w:type="spellStart"/>
      <w:r>
        <w:t>Благодарненском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(далее по тексту – Положение):</w:t>
      </w:r>
    </w:p>
    <w:p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t>1) пункт 3.1. главы 3 изложить в следующей редакции: «</w:t>
      </w:r>
      <w:r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Инициаторами проектов могут выступать: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>
        <w:rPr>
          <w:color w:val="000000"/>
          <w:szCs w:val="28"/>
          <w:shd w:val="clear" w:color="auto" w:fill="FFFFFF"/>
        </w:rPr>
        <w:t>Благодарненского</w:t>
      </w:r>
      <w:proofErr w:type="spellEnd"/>
      <w:r>
        <w:rPr>
          <w:color w:val="000000"/>
          <w:szCs w:val="28"/>
          <w:shd w:val="clear" w:color="auto" w:fill="FFFFFF"/>
        </w:rPr>
        <w:t xml:space="preserve"> сельского поселения, 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органы территориального общественного самоуправления, 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староста сельского населенного пункта. 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shd w:val="clear" w:color="auto" w:fill="FFFFFF"/>
        </w:rPr>
        <w:t xml:space="preserve">- </w:t>
      </w:r>
      <w:r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proofErr w:type="spellStart"/>
      <w:r>
        <w:rPr>
          <w:color w:val="000000"/>
          <w:szCs w:val="28"/>
        </w:rPr>
        <w:t>Благодарненского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color w:val="000000"/>
          <w:szCs w:val="28"/>
          <w:lang w:eastAsia="en-US"/>
        </w:rPr>
        <w:t>, в том числе социально-ориентированные некоммерческие организации (далее – СОНКО).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 случае</w:t>
      </w:r>
      <w:proofErr w:type="gramStart"/>
      <w:r>
        <w:rPr>
          <w:color w:val="000000"/>
          <w:szCs w:val="28"/>
          <w:lang w:eastAsia="en-US"/>
        </w:rPr>
        <w:t>,</w:t>
      </w:r>
      <w:proofErr w:type="gramEnd"/>
      <w:r>
        <w:rPr>
          <w:color w:val="000000"/>
          <w:szCs w:val="28"/>
          <w:lang w:eastAsia="en-US"/>
        </w:rPr>
        <w:t xml:space="preserve"> если инициатором проекта выступают физические лица, к инициативному проекту прилагается согласие на обработку персональных </w:t>
      </w:r>
      <w:r>
        <w:rPr>
          <w:color w:val="000000"/>
          <w:szCs w:val="28"/>
          <w:lang w:eastAsia="en-US"/>
        </w:rPr>
        <w:lastRenderedPageBreak/>
        <w:t>данных в соответствии со тс. 9 Федерального закона от 27.07.2006 № 52-ФЗХ «О персональных данных».»;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>2) пункт 3.2. главы 3 дополнить подпунктом 3.2.9. следующего содержания: «</w:t>
      </w:r>
      <w:r>
        <w:rPr>
          <w:szCs w:val="28"/>
        </w:rPr>
        <w:t xml:space="preserve">иные сведения, предусмотренные нормативным правовым актом представительного органа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>.»;</w:t>
      </w:r>
      <w:proofErr w:type="gramEnd"/>
    </w:p>
    <w:p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 xml:space="preserve">3) дополнить Положение главой </w:t>
      </w:r>
      <w:r>
        <w:rPr>
          <w:color w:val="000000"/>
          <w:szCs w:val="28"/>
          <w:lang w:eastAsia="en-US"/>
        </w:rPr>
        <w:t xml:space="preserve">8. «Порядок осуществления общественного </w:t>
      </w:r>
      <w:proofErr w:type="gramStart"/>
      <w:r>
        <w:rPr>
          <w:color w:val="000000"/>
          <w:szCs w:val="28"/>
          <w:lang w:eastAsia="en-US"/>
        </w:rPr>
        <w:t>контроля за</w:t>
      </w:r>
      <w:proofErr w:type="gramEnd"/>
      <w:r>
        <w:rPr>
          <w:color w:val="000000"/>
          <w:szCs w:val="28"/>
          <w:lang w:eastAsia="en-US"/>
        </w:rPr>
        <w:t xml:space="preserve"> реализацией инициативного проекта» следующего содержания: «Инициаторы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>
        <w:rPr>
          <w:color w:val="000000"/>
          <w:szCs w:val="28"/>
          <w:lang w:eastAsia="en-US"/>
        </w:rPr>
        <w:t>.».</w:t>
      </w:r>
      <w:proofErr w:type="gramEnd"/>
    </w:p>
    <w:p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rPr>
          <w:rFonts w:ascii="yandex-sans" w:hAnsi="yandex-sans"/>
          <w:color w:val="000000"/>
          <w:szCs w:val="28"/>
        </w:rPr>
        <w:t xml:space="preserve">         2. </w:t>
      </w:r>
      <w:r>
        <w:rPr>
          <w:szCs w:val="28"/>
        </w:rPr>
        <w:t xml:space="preserve">Общему отделу администрации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сельского поселения (Крюкова) </w:t>
      </w:r>
      <w:r>
        <w:t>обеспечить размещение (обнародование) настоящего решения в установленном порядке на официальном сайте администрации Благодарненского сельского поселения Отрадненского района в информационно</w:t>
      </w:r>
      <w:r>
        <w:softHyphen/>
        <w:t xml:space="preserve"> телекоммуникационной сети «Интернет»</w:t>
      </w:r>
    </w:p>
    <w:p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комиссию </w:t>
      </w:r>
      <w:r>
        <w:rPr>
          <w:bCs/>
        </w:rPr>
        <w:t xml:space="preserve">по вопросам экономики, бюджета, инвестиций и контролю </w:t>
      </w:r>
      <w:r>
        <w:rPr>
          <w:szCs w:val="28"/>
        </w:rPr>
        <w:t>(Бабаев).</w:t>
      </w:r>
    </w:p>
    <w:p>
      <w:pPr>
        <w:jc w:val="both"/>
      </w:pPr>
      <w:r>
        <w:rPr>
          <w:szCs w:val="28"/>
        </w:rPr>
        <w:t xml:space="preserve">         4. Настоящее решение вступает в силу со дня его обнародования (опубликования).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 xml:space="preserve">Глава Благодарненского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>
      <w:pPr>
        <w:tabs>
          <w:tab w:val="left" w:pos="6540"/>
        </w:tabs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  <w:t xml:space="preserve">С.В. </w:t>
      </w:r>
      <w:proofErr w:type="spellStart"/>
      <w:r>
        <w:rPr>
          <w:szCs w:val="28"/>
        </w:rPr>
        <w:t>Ветохина</w:t>
      </w:r>
      <w:proofErr w:type="spellEnd"/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Благоадрненского</w:t>
      </w:r>
      <w:proofErr w:type="spellEnd"/>
      <w:r>
        <w:rPr>
          <w:szCs w:val="28"/>
        </w:rPr>
        <w:t xml:space="preserve"> </w:t>
      </w:r>
    </w:p>
    <w:p>
      <w:pPr>
        <w:rPr>
          <w:szCs w:val="28"/>
        </w:rPr>
      </w:pPr>
      <w:r>
        <w:rPr>
          <w:szCs w:val="28"/>
        </w:rPr>
        <w:t xml:space="preserve">сельского поселения Отрадненского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А.П. </w:t>
      </w:r>
      <w:proofErr w:type="gramStart"/>
      <w:r>
        <w:rPr>
          <w:szCs w:val="28"/>
        </w:rPr>
        <w:t>Подгорная</w:t>
      </w:r>
      <w:proofErr w:type="gramEnd"/>
    </w:p>
    <w:p>
      <w:pPr>
        <w:rPr>
          <w:szCs w:val="28"/>
        </w:rPr>
      </w:pPr>
    </w:p>
    <w:p>
      <w:pPr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sect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3656C0A"/>
    <w:multiLevelType w:val="hybridMultilevel"/>
    <w:tmpl w:val="CEBA52B0"/>
    <w:lvl w:ilvl="0" w:tplc="1304D8E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org-voprosi</cp:lastModifiedBy>
  <cp:revision>6</cp:revision>
  <cp:lastPrinted>2021-03-10T08:52:00Z</cp:lastPrinted>
  <dcterms:created xsi:type="dcterms:W3CDTF">2024-01-21T17:21:00Z</dcterms:created>
  <dcterms:modified xsi:type="dcterms:W3CDTF">2024-02-05T11:12:00Z</dcterms:modified>
</cp:coreProperties>
</file>